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ABA" w:rsidRPr="00180066" w:rsidRDefault="00F53ABA" w:rsidP="00F53ABA">
      <w:pPr>
        <w:tabs>
          <w:tab w:val="left" w:leader="dot" w:pos="7371"/>
          <w:tab w:val="right" w:pos="7655"/>
        </w:tabs>
        <w:spacing w:line="480" w:lineRule="auto"/>
        <w:jc w:val="center"/>
        <w:rPr>
          <w:rFonts w:ascii="Times New Roman" w:hAnsi="Times New Roman" w:cs="Times New Roman"/>
          <w:b/>
          <w:bCs/>
          <w:sz w:val="24"/>
          <w:szCs w:val="24"/>
        </w:rPr>
      </w:pPr>
      <w:r w:rsidRPr="00180066">
        <w:rPr>
          <w:rFonts w:ascii="Times New Roman" w:hAnsi="Times New Roman" w:cs="Times New Roman"/>
          <w:b/>
          <w:bCs/>
          <w:sz w:val="24"/>
          <w:szCs w:val="24"/>
        </w:rPr>
        <w:t>PEDOMAN TRANSLITERASI ARAB-LATIN</w:t>
      </w:r>
    </w:p>
    <w:p w:rsidR="00F53ABA" w:rsidRPr="00180066" w:rsidRDefault="00F53ABA" w:rsidP="00F53ABA">
      <w:pPr>
        <w:tabs>
          <w:tab w:val="left" w:leader="dot" w:pos="7371"/>
          <w:tab w:val="right" w:pos="7655"/>
        </w:tabs>
        <w:spacing w:after="0" w:line="480" w:lineRule="auto"/>
        <w:ind w:firstLine="720"/>
        <w:jc w:val="both"/>
        <w:rPr>
          <w:rFonts w:ascii="Times New Roman" w:hAnsi="Times New Roman" w:cs="Times New Roman"/>
          <w:sz w:val="24"/>
          <w:szCs w:val="24"/>
        </w:rPr>
      </w:pPr>
      <w:r w:rsidRPr="00180066">
        <w:rPr>
          <w:rFonts w:ascii="Times New Roman" w:hAnsi="Times New Roman" w:cs="Times New Roman"/>
          <w:sz w:val="24"/>
          <w:szCs w:val="24"/>
        </w:rPr>
        <w:t>Pedoman transliterasi yang digunakan dalam penelitian ini adalah hasil Putusan Bersama Menteri Agama Republik Indonesia No. 158 tahun 1987 dan Menteri Pendidikan dan kebudayaan Republik Indonesia No. 0543b/U/1987. Transliterasi tersebut digunakan untuk menulis kata-kata Arab yang dipandang belum diserap ke dalam bahasa Indonesia. Kata-kata Arab yang sudah diserap ke dalam bahasa Indonesia sebagaimana terlihat dalam Kamus Linguistik atau Kamus Besar Bahasa Indonesia (KBBI). Secara garis besar pedoman transliterasi itu adalah sebagai berikut.</w:t>
      </w:r>
    </w:p>
    <w:p w:rsidR="00F53ABA" w:rsidRDefault="00F53ABA" w:rsidP="00F53ABA">
      <w:pPr>
        <w:pStyle w:val="ListParagraph"/>
        <w:numPr>
          <w:ilvl w:val="0"/>
          <w:numId w:val="1"/>
        </w:numPr>
        <w:ind w:left="357" w:hanging="357"/>
        <w:rPr>
          <w:rFonts w:ascii="Times New Roman" w:hAnsi="Times New Roman" w:cs="Times New Roman"/>
          <w:sz w:val="24"/>
          <w:szCs w:val="24"/>
        </w:rPr>
      </w:pPr>
      <w:r w:rsidRPr="00180066">
        <w:rPr>
          <w:rFonts w:ascii="Times New Roman" w:hAnsi="Times New Roman" w:cs="Times New Roman"/>
          <w:sz w:val="24"/>
          <w:szCs w:val="24"/>
        </w:rPr>
        <w:t>Konsonan</w:t>
      </w:r>
    </w:p>
    <w:p w:rsidR="00F53ABA" w:rsidRDefault="00F53ABA" w:rsidP="00F53ABA">
      <w:pPr>
        <w:pStyle w:val="ListParagraph"/>
        <w:ind w:left="357" w:firstLine="636"/>
        <w:rPr>
          <w:rFonts w:ascii="Times New Roman" w:hAnsi="Times New Roman" w:cs="Times New Roman"/>
          <w:sz w:val="24"/>
          <w:szCs w:val="24"/>
        </w:rPr>
      </w:pPr>
      <w:r w:rsidRPr="00180066">
        <w:rPr>
          <w:rFonts w:ascii="Times New Roman" w:hAnsi="Times New Roman" w:cs="Times New Roman"/>
          <w:sz w:val="24"/>
          <w:szCs w:val="24"/>
        </w:rPr>
        <w:t>Fonem-fonem konsonan bahasa Arab yang dalam system tulisan Arab dilambangkan dengan huruf. Dalam transliterasi itu sebagian dilambangkan dengan huruf, sebagian dilambangkan dengan tanda, dan sebagian lagi dilambangkan dengan huruf dan tanda sekaligus.</w:t>
      </w:r>
    </w:p>
    <w:p w:rsidR="00F53ABA" w:rsidRPr="00180066" w:rsidRDefault="00F53ABA" w:rsidP="00F53ABA">
      <w:pPr>
        <w:pStyle w:val="ListParagraph"/>
        <w:ind w:left="357" w:firstLine="636"/>
        <w:rPr>
          <w:rFonts w:ascii="Times New Roman" w:hAnsi="Times New Roman" w:cs="Times New Roman"/>
          <w:sz w:val="24"/>
          <w:szCs w:val="24"/>
        </w:rPr>
      </w:pPr>
      <w:r w:rsidRPr="00180066">
        <w:rPr>
          <w:rFonts w:ascii="Times New Roman" w:hAnsi="Times New Roman" w:cs="Times New Roman"/>
          <w:sz w:val="24"/>
          <w:szCs w:val="24"/>
        </w:rPr>
        <w:t>Di bawah ini daftar huruf Arab dan transliterasi dengan huruf latin.</w:t>
      </w:r>
    </w:p>
    <w:tbl>
      <w:tblPr>
        <w:tblW w:w="759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8"/>
        <w:gridCol w:w="991"/>
        <w:gridCol w:w="2329"/>
        <w:gridCol w:w="3010"/>
      </w:tblGrid>
      <w:tr w:rsidR="00F53ABA" w:rsidRPr="00180066" w:rsidTr="008E5024">
        <w:trPr>
          <w:trHeight w:hRule="exact" w:val="419"/>
          <w:tblHeader/>
        </w:trPr>
        <w:tc>
          <w:tcPr>
            <w:tcW w:w="1268" w:type="dxa"/>
          </w:tcPr>
          <w:p w:rsidR="00F53ABA" w:rsidRPr="00455A02" w:rsidRDefault="00F53ABA" w:rsidP="008E5024">
            <w:pPr>
              <w:pStyle w:val="ListParagraph"/>
              <w:ind w:left="-86" w:right="-83" w:firstLine="0"/>
              <w:jc w:val="center"/>
              <w:rPr>
                <w:rFonts w:ascii="Times New Roman" w:eastAsia="Calibri" w:hAnsi="Times New Roman" w:cs="Times New Roman"/>
                <w:b/>
                <w:bCs/>
                <w:sz w:val="24"/>
                <w:szCs w:val="24"/>
                <w:lang w:val="fr-FR"/>
              </w:rPr>
            </w:pPr>
            <w:r w:rsidRPr="00455A02">
              <w:rPr>
                <w:rFonts w:ascii="Times New Roman" w:eastAsia="Calibri" w:hAnsi="Times New Roman" w:cs="Times New Roman"/>
                <w:b/>
                <w:bCs/>
                <w:sz w:val="24"/>
                <w:szCs w:val="24"/>
                <w:lang w:val="fr-FR"/>
              </w:rPr>
              <w:t>Huruf Arab</w:t>
            </w:r>
          </w:p>
        </w:tc>
        <w:tc>
          <w:tcPr>
            <w:tcW w:w="991" w:type="dxa"/>
          </w:tcPr>
          <w:p w:rsidR="00F53ABA" w:rsidRPr="00455A02" w:rsidRDefault="00F53ABA" w:rsidP="008E5024">
            <w:pPr>
              <w:pStyle w:val="ListParagraph"/>
              <w:ind w:left="0" w:firstLine="0"/>
              <w:jc w:val="center"/>
              <w:rPr>
                <w:rFonts w:ascii="Times New Roman" w:eastAsia="Calibri" w:hAnsi="Times New Roman" w:cs="Times New Roman"/>
                <w:b/>
                <w:bCs/>
                <w:sz w:val="24"/>
                <w:szCs w:val="24"/>
                <w:lang w:val="fr-FR"/>
              </w:rPr>
            </w:pPr>
            <w:r w:rsidRPr="00455A02">
              <w:rPr>
                <w:rFonts w:ascii="Times New Roman" w:eastAsia="Calibri" w:hAnsi="Times New Roman" w:cs="Times New Roman"/>
                <w:b/>
                <w:bCs/>
                <w:sz w:val="24"/>
                <w:szCs w:val="24"/>
                <w:lang w:val="fr-FR"/>
              </w:rPr>
              <w:t>Nama</w:t>
            </w:r>
          </w:p>
        </w:tc>
        <w:tc>
          <w:tcPr>
            <w:tcW w:w="2329" w:type="dxa"/>
          </w:tcPr>
          <w:p w:rsidR="00F53ABA" w:rsidRPr="00455A02" w:rsidRDefault="00F53ABA" w:rsidP="008E5024">
            <w:pPr>
              <w:pStyle w:val="ListParagraph"/>
              <w:ind w:left="0" w:firstLine="0"/>
              <w:jc w:val="center"/>
              <w:rPr>
                <w:rFonts w:ascii="Times New Roman" w:eastAsia="Calibri" w:hAnsi="Times New Roman" w:cs="Times New Roman"/>
                <w:b/>
                <w:bCs/>
                <w:sz w:val="24"/>
                <w:szCs w:val="24"/>
                <w:lang w:val="fr-FR"/>
              </w:rPr>
            </w:pPr>
            <w:r w:rsidRPr="00455A02">
              <w:rPr>
                <w:rFonts w:ascii="Times New Roman" w:eastAsia="Calibri" w:hAnsi="Times New Roman" w:cs="Times New Roman"/>
                <w:b/>
                <w:bCs/>
                <w:sz w:val="24"/>
                <w:szCs w:val="24"/>
                <w:lang w:val="fr-FR"/>
              </w:rPr>
              <w:t>Huruf Latin</w:t>
            </w:r>
          </w:p>
        </w:tc>
        <w:tc>
          <w:tcPr>
            <w:tcW w:w="3010" w:type="dxa"/>
          </w:tcPr>
          <w:p w:rsidR="00F53ABA" w:rsidRPr="00455A02" w:rsidRDefault="00F53ABA" w:rsidP="008E5024">
            <w:pPr>
              <w:pStyle w:val="ListParagraph"/>
              <w:ind w:left="0" w:firstLine="0"/>
              <w:jc w:val="center"/>
              <w:rPr>
                <w:rFonts w:ascii="Times New Roman" w:eastAsia="Calibri" w:hAnsi="Times New Roman" w:cs="Times New Roman"/>
                <w:b/>
                <w:bCs/>
                <w:sz w:val="24"/>
                <w:szCs w:val="24"/>
                <w:lang w:val="fr-FR"/>
              </w:rPr>
            </w:pPr>
            <w:r w:rsidRPr="00455A02">
              <w:rPr>
                <w:rFonts w:ascii="Times New Roman" w:eastAsia="Calibri" w:hAnsi="Times New Roman" w:cs="Times New Roman"/>
                <w:b/>
                <w:bCs/>
                <w:sz w:val="24"/>
                <w:szCs w:val="24"/>
                <w:lang w:val="fr-FR"/>
              </w:rPr>
              <w:t>Keterangan</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bidi="ar-DZ"/>
              </w:rPr>
            </w:pPr>
            <w:r w:rsidRPr="005F664A">
              <w:rPr>
                <w:rFonts w:ascii="Traditional Arabic" w:eastAsia="Calibri" w:hAnsi="Traditional Arabic" w:cs="Traditional Arabic"/>
                <w:b/>
                <w:sz w:val="28"/>
                <w:szCs w:val="28"/>
                <w:rtl/>
                <w:lang w:val="fr-FR" w:bidi="ar-DZ"/>
              </w:rPr>
              <w:t>ا</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alif</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Tidak</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lang w:val="fr-FR"/>
              </w:rPr>
              <w:t>dilambangkan</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Tida</w:t>
            </w:r>
            <w:r w:rsidRPr="00180066">
              <w:rPr>
                <w:rFonts w:ascii="Times New Roman" w:eastAsia="Calibri" w:hAnsi="Times New Roman" w:cs="Times New Roman"/>
                <w:sz w:val="24"/>
                <w:szCs w:val="24"/>
              </w:rPr>
              <w:t xml:space="preserve">k </w:t>
            </w:r>
            <w:r w:rsidRPr="00180066">
              <w:rPr>
                <w:rFonts w:ascii="Times New Roman" w:eastAsia="Calibri" w:hAnsi="Times New Roman" w:cs="Times New Roman"/>
                <w:sz w:val="24"/>
                <w:szCs w:val="24"/>
                <w:lang w:val="fr-FR"/>
              </w:rPr>
              <w:t>dilambangkan</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ب</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ba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B</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Be</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ت</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Te</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ث</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ṡ</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es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atas)</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ج</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jim</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J</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Je</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ح</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ḥ</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ha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bawah)</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خ</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kha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Kh</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ka dan ha</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د</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dal</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De</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ذ</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zal</w:t>
            </w:r>
          </w:p>
        </w:tc>
        <w:tc>
          <w:tcPr>
            <w:tcW w:w="2329" w:type="dxa"/>
            <w:vAlign w:val="center"/>
          </w:tcPr>
          <w:p w:rsidR="00F53ABA"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w:t>
            </w:r>
          </w:p>
          <w:p w:rsidR="00F53ABA" w:rsidRPr="00067D25" w:rsidRDefault="00F53ABA" w:rsidP="008E5024">
            <w:pPr>
              <w:spacing w:after="0" w:line="240" w:lineRule="auto"/>
              <w:ind w:firstLine="33"/>
              <w:jc w:val="center"/>
              <w:rPr>
                <w:lang w:val="fr-FR"/>
              </w:rPr>
            </w:pP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zet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atas)</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ر</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Ra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R</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Er</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ز</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zai</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Zet</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lastRenderedPageBreak/>
              <w:t>س</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sin</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Es</w:t>
            </w:r>
          </w:p>
        </w:tc>
      </w:tr>
      <w:tr w:rsidR="00F53ABA" w:rsidRPr="00180066" w:rsidTr="008E5024">
        <w:trPr>
          <w:trHeight w:hRule="exact" w:val="340"/>
        </w:trPr>
        <w:tc>
          <w:tcPr>
            <w:tcW w:w="1268" w:type="dxa"/>
            <w:tcBorders>
              <w:bottom w:val="single" w:sz="4" w:space="0" w:color="000000"/>
            </w:tcBorders>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ش</w:t>
            </w:r>
          </w:p>
        </w:tc>
        <w:tc>
          <w:tcPr>
            <w:tcW w:w="991" w:type="dxa"/>
            <w:tcBorders>
              <w:bottom w:val="single" w:sz="4" w:space="0" w:color="000000"/>
            </w:tcBorders>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syin</w:t>
            </w:r>
          </w:p>
        </w:tc>
        <w:tc>
          <w:tcPr>
            <w:tcW w:w="2329" w:type="dxa"/>
            <w:tcBorders>
              <w:bottom w:val="single" w:sz="4" w:space="0" w:color="000000"/>
            </w:tcBorders>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Sy</w:t>
            </w:r>
          </w:p>
        </w:tc>
        <w:tc>
          <w:tcPr>
            <w:tcW w:w="3010" w:type="dxa"/>
            <w:tcBorders>
              <w:bottom w:val="single" w:sz="4" w:space="0" w:color="000000"/>
            </w:tcBorders>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es dan ye</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ص</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sad</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ṣ</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es (denga</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ntitik di bawah)</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ض</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dad</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ḍ</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de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lang w:val="fr-FR"/>
              </w:rPr>
              <w:t>titik di bawah)</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bidi="ar-DZ"/>
              </w:rPr>
            </w:pPr>
            <w:r w:rsidRPr="005F664A">
              <w:rPr>
                <w:rFonts w:ascii="Traditional Arabic" w:eastAsia="Calibri" w:hAnsi="Traditional Arabic" w:cs="Traditional Arabic"/>
                <w:b/>
                <w:sz w:val="28"/>
                <w:szCs w:val="28"/>
                <w:rtl/>
                <w:lang w:val="fr-FR" w:bidi="ar-DZ"/>
              </w:rPr>
              <w:t>ط</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ṭ</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te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bawah)</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ظ</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ẓ</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zet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bawah)</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ع</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‘ain</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Koma</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lang w:val="fr-FR"/>
              </w:rPr>
              <w:t>terbalik (di atas)</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غ</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gain</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G</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Ge</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ف</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Fa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F</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Ef</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ق</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qaf</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Q</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Qi</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ك</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kaf</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Ka</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lang w:bidi="ar-DZ"/>
              </w:rPr>
            </w:pPr>
            <w:r w:rsidRPr="005F664A">
              <w:rPr>
                <w:rFonts w:ascii="Traditional Arabic" w:eastAsia="Calibri" w:hAnsi="Traditional Arabic" w:cs="Traditional Arabic"/>
                <w:b/>
                <w:sz w:val="28"/>
                <w:szCs w:val="28"/>
                <w:rtl/>
                <w:lang w:val="fr-FR" w:bidi="ar-DZ"/>
              </w:rPr>
              <w:t>ل</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lam</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L</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El</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م</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mim</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M</w:t>
            </w:r>
          </w:p>
          <w:p w:rsidR="00F53ABA" w:rsidRPr="00180066" w:rsidRDefault="00F53ABA" w:rsidP="008E5024">
            <w:pPr>
              <w:spacing w:after="0" w:line="240" w:lineRule="auto"/>
              <w:ind w:firstLine="33"/>
              <w:jc w:val="center"/>
              <w:rPr>
                <w:rFonts w:ascii="Times New Roman" w:hAnsi="Times New Roman" w:cs="Times New Roman"/>
                <w:sz w:val="24"/>
                <w:szCs w:val="24"/>
                <w:lang w:val="fr-FR"/>
              </w:rPr>
            </w:pPr>
          </w:p>
          <w:p w:rsidR="00F53ABA" w:rsidRPr="00180066" w:rsidRDefault="00F53ABA" w:rsidP="008E5024">
            <w:pPr>
              <w:spacing w:after="0" w:line="240" w:lineRule="auto"/>
              <w:ind w:firstLine="33"/>
              <w:jc w:val="center"/>
              <w:rPr>
                <w:rFonts w:ascii="Times New Roman" w:hAnsi="Times New Roman" w:cs="Times New Roman"/>
                <w:sz w:val="24"/>
                <w:szCs w:val="24"/>
                <w:lang w:val="fr-FR"/>
              </w:rPr>
            </w:pP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Em</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Pr>
            </w:pPr>
            <w:r w:rsidRPr="005F664A">
              <w:rPr>
                <w:rFonts w:ascii="Traditional Arabic" w:eastAsia="Calibri" w:hAnsi="Traditional Arabic" w:cs="Traditional Arabic"/>
                <w:b/>
                <w:sz w:val="28"/>
                <w:szCs w:val="28"/>
                <w:rtl/>
                <w:lang w:val="fr-FR"/>
              </w:rPr>
              <w:t>ن</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nun</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N</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En</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و</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wau</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W</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We</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ه</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Ha</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ء</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hamzah</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Apostrof</w:t>
            </w:r>
          </w:p>
        </w:tc>
      </w:tr>
      <w:tr w:rsidR="00F53ABA" w:rsidRPr="00180066" w:rsidTr="008E5024">
        <w:trPr>
          <w:trHeight w:hRule="exact" w:val="340"/>
        </w:trPr>
        <w:tc>
          <w:tcPr>
            <w:tcW w:w="1268" w:type="dxa"/>
            <w:vAlign w:val="bottom"/>
          </w:tcPr>
          <w:p w:rsidR="00F53ABA" w:rsidRPr="005F664A" w:rsidRDefault="00F53ABA" w:rsidP="008E5024">
            <w:pPr>
              <w:pStyle w:val="ListParagraph"/>
              <w:spacing w:line="240" w:lineRule="auto"/>
              <w:ind w:left="0" w:firstLine="33"/>
              <w:jc w:val="center"/>
              <w:rPr>
                <w:rFonts w:ascii="Traditional Arabic" w:eastAsia="Calibri" w:hAnsi="Traditional Arabic" w:cs="Traditional Arabic"/>
                <w:b/>
                <w:sz w:val="28"/>
                <w:szCs w:val="28"/>
              </w:rPr>
            </w:pPr>
            <w:r w:rsidRPr="005F664A">
              <w:rPr>
                <w:rFonts w:ascii="Traditional Arabic" w:eastAsia="Calibri" w:hAnsi="Traditional Arabic" w:cs="Traditional Arabic"/>
                <w:b/>
                <w:sz w:val="28"/>
                <w:szCs w:val="28"/>
                <w:rtl/>
                <w:lang w:val="fr-FR"/>
              </w:rPr>
              <w:t>ي</w:t>
            </w:r>
          </w:p>
        </w:tc>
        <w:tc>
          <w:tcPr>
            <w:tcW w:w="991" w:type="dxa"/>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ya</w:t>
            </w:r>
          </w:p>
        </w:tc>
        <w:tc>
          <w:tcPr>
            <w:tcW w:w="2329"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Y</w:t>
            </w:r>
          </w:p>
        </w:tc>
        <w:tc>
          <w:tcPr>
            <w:tcW w:w="3010" w:type="dxa"/>
            <w:vAlign w:val="center"/>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Ye</w:t>
            </w:r>
          </w:p>
        </w:tc>
      </w:tr>
    </w:tbl>
    <w:p w:rsidR="00F53ABA" w:rsidRPr="00180066" w:rsidRDefault="00F53ABA" w:rsidP="00F53ABA">
      <w:pPr>
        <w:spacing w:after="0" w:line="240" w:lineRule="auto"/>
        <w:jc w:val="both"/>
        <w:rPr>
          <w:rFonts w:ascii="Times New Roman" w:hAnsi="Times New Roman" w:cs="Times New Roman"/>
          <w:sz w:val="24"/>
          <w:szCs w:val="24"/>
        </w:rPr>
      </w:pPr>
    </w:p>
    <w:p w:rsidR="00F53ABA" w:rsidRPr="00180066" w:rsidRDefault="00F53ABA" w:rsidP="00F53ABA">
      <w:pPr>
        <w:pStyle w:val="ListParagraph"/>
        <w:numPr>
          <w:ilvl w:val="0"/>
          <w:numId w:val="1"/>
        </w:numPr>
        <w:ind w:left="426"/>
        <w:rPr>
          <w:rFonts w:ascii="Times New Roman" w:hAnsi="Times New Roman" w:cs="Times New Roman"/>
          <w:sz w:val="24"/>
          <w:szCs w:val="24"/>
        </w:rPr>
      </w:pPr>
      <w:r w:rsidRPr="00180066">
        <w:rPr>
          <w:rFonts w:ascii="Times New Roman" w:hAnsi="Times New Roman" w:cs="Times New Roman"/>
          <w:sz w:val="24"/>
          <w:szCs w:val="24"/>
        </w:rPr>
        <w:t>Vokal</w:t>
      </w:r>
    </w:p>
    <w:tbl>
      <w:tblPr>
        <w:tblW w:w="7560"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0"/>
        <w:gridCol w:w="2276"/>
        <w:gridCol w:w="2744"/>
      </w:tblGrid>
      <w:tr w:rsidR="00F53ABA" w:rsidRPr="00180066" w:rsidTr="008E5024">
        <w:trPr>
          <w:trHeight w:hRule="exact" w:val="397"/>
        </w:trPr>
        <w:tc>
          <w:tcPr>
            <w:tcW w:w="2540" w:type="dxa"/>
            <w:vAlign w:val="center"/>
          </w:tcPr>
          <w:p w:rsidR="00F53ABA" w:rsidRPr="00455A02" w:rsidRDefault="00F53ABA" w:rsidP="008E5024">
            <w:pPr>
              <w:spacing w:line="240" w:lineRule="auto"/>
              <w:jc w:val="center"/>
              <w:rPr>
                <w:rFonts w:ascii="Times New Roman" w:eastAsia="Calibri" w:hAnsi="Times New Roman" w:cs="Times New Roman"/>
                <w:sz w:val="24"/>
                <w:szCs w:val="24"/>
                <w:lang w:val="fr-FR"/>
              </w:rPr>
            </w:pPr>
            <w:r w:rsidRPr="00455A02">
              <w:rPr>
                <w:rFonts w:ascii="Times New Roman" w:eastAsia="Calibri" w:hAnsi="Times New Roman" w:cs="Times New Roman"/>
                <w:sz w:val="24"/>
                <w:szCs w:val="24"/>
                <w:lang w:val="fr-FR"/>
              </w:rPr>
              <w:t>Vokal tunggal</w:t>
            </w:r>
          </w:p>
        </w:tc>
        <w:tc>
          <w:tcPr>
            <w:tcW w:w="2276" w:type="dxa"/>
            <w:vAlign w:val="center"/>
          </w:tcPr>
          <w:p w:rsidR="00F53ABA" w:rsidRPr="00180066" w:rsidRDefault="00F53ABA" w:rsidP="008E5024">
            <w:pPr>
              <w:spacing w:line="240" w:lineRule="auto"/>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Vokal</w:t>
            </w:r>
            <w:r>
              <w:rPr>
                <w:rFonts w:ascii="Times New Roman" w:eastAsia="Calibri" w:hAnsi="Times New Roman" w:cs="Times New Roman"/>
                <w:sz w:val="24"/>
                <w:szCs w:val="24"/>
                <w:lang w:val="fr-FR"/>
              </w:rPr>
              <w:t xml:space="preserve"> </w:t>
            </w:r>
            <w:r w:rsidRPr="00180066">
              <w:rPr>
                <w:rFonts w:ascii="Times New Roman" w:eastAsia="Calibri" w:hAnsi="Times New Roman" w:cs="Times New Roman"/>
                <w:sz w:val="24"/>
                <w:szCs w:val="24"/>
                <w:lang w:val="fr-FR"/>
              </w:rPr>
              <w:t>rangkap</w:t>
            </w:r>
          </w:p>
        </w:tc>
        <w:tc>
          <w:tcPr>
            <w:tcW w:w="2744" w:type="dxa"/>
            <w:vAlign w:val="center"/>
          </w:tcPr>
          <w:p w:rsidR="00F53ABA" w:rsidRPr="00180066" w:rsidRDefault="00F53ABA" w:rsidP="008E5024">
            <w:pPr>
              <w:spacing w:line="240" w:lineRule="auto"/>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Vokal</w:t>
            </w:r>
            <w:r>
              <w:rPr>
                <w:rFonts w:ascii="Times New Roman" w:eastAsia="Calibri" w:hAnsi="Times New Roman" w:cs="Times New Roman"/>
                <w:sz w:val="24"/>
                <w:szCs w:val="24"/>
                <w:lang w:val="fr-FR"/>
              </w:rPr>
              <w:t xml:space="preserve"> </w:t>
            </w:r>
            <w:r w:rsidRPr="00180066">
              <w:rPr>
                <w:rFonts w:ascii="Times New Roman" w:eastAsia="Calibri" w:hAnsi="Times New Roman" w:cs="Times New Roman"/>
                <w:sz w:val="24"/>
                <w:szCs w:val="24"/>
                <w:lang w:val="fr-FR"/>
              </w:rPr>
              <w:t>panjang</w:t>
            </w:r>
          </w:p>
        </w:tc>
      </w:tr>
      <w:tr w:rsidR="00F53ABA" w:rsidRPr="00180066" w:rsidTr="008E5024">
        <w:trPr>
          <w:trHeight w:hRule="exact" w:val="397"/>
        </w:trPr>
        <w:tc>
          <w:tcPr>
            <w:tcW w:w="2540"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rtl/>
                <w:lang w:val="fr-FR" w:bidi="ar-DZ"/>
              </w:rPr>
            </w:pPr>
            <w:r w:rsidRPr="00180066">
              <w:rPr>
                <w:rFonts w:ascii="Times New Roman" w:eastAsia="Calibri" w:hAnsi="Times New Roman" w:cs="Times New Roman"/>
                <w:sz w:val="24"/>
                <w:szCs w:val="24"/>
                <w:rtl/>
                <w:lang w:val="fr-FR" w:bidi="ar-DZ"/>
              </w:rPr>
              <w:t>أ</w:t>
            </w:r>
            <w:r w:rsidRPr="00180066">
              <w:rPr>
                <w:rFonts w:ascii="Times New Roman" w:eastAsia="Calibri" w:hAnsi="Times New Roman" w:cs="Times New Roman"/>
                <w:sz w:val="24"/>
                <w:szCs w:val="24"/>
                <w:lang w:val="fr-FR" w:bidi="ar-DZ"/>
              </w:rPr>
              <w:t xml:space="preserve"> = a</w:t>
            </w:r>
          </w:p>
        </w:tc>
        <w:tc>
          <w:tcPr>
            <w:tcW w:w="2276"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p>
        </w:tc>
        <w:tc>
          <w:tcPr>
            <w:tcW w:w="2744"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w:t>
            </w:r>
            <w:r w:rsidRPr="00180066">
              <w:rPr>
                <w:rFonts w:ascii="Times New Roman" w:eastAsia="Calibri" w:hAnsi="Times New Roman" w:cs="Times New Roman"/>
                <w:sz w:val="24"/>
                <w:szCs w:val="24"/>
                <w:lang w:val="fr-FR"/>
              </w:rPr>
              <w:t xml:space="preserve"> = ā</w:t>
            </w:r>
          </w:p>
        </w:tc>
      </w:tr>
      <w:tr w:rsidR="00F53ABA" w:rsidRPr="00180066" w:rsidTr="008E5024">
        <w:trPr>
          <w:trHeight w:hRule="exact" w:val="397"/>
        </w:trPr>
        <w:tc>
          <w:tcPr>
            <w:tcW w:w="2540"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w:t>
            </w:r>
            <w:r w:rsidRPr="00180066">
              <w:rPr>
                <w:rFonts w:ascii="Times New Roman" w:eastAsia="Calibri" w:hAnsi="Times New Roman" w:cs="Times New Roman"/>
                <w:sz w:val="24"/>
                <w:szCs w:val="24"/>
                <w:lang w:val="fr-FR"/>
              </w:rPr>
              <w:t xml:space="preserve"> = i</w:t>
            </w:r>
          </w:p>
        </w:tc>
        <w:tc>
          <w:tcPr>
            <w:tcW w:w="2276"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 ي</w:t>
            </w:r>
            <w:r w:rsidRPr="00180066">
              <w:rPr>
                <w:rFonts w:ascii="Times New Roman" w:eastAsia="Calibri" w:hAnsi="Times New Roman" w:cs="Times New Roman"/>
                <w:sz w:val="24"/>
                <w:szCs w:val="24"/>
                <w:lang w:val="fr-FR"/>
              </w:rPr>
              <w:t xml:space="preserve"> = ai</w:t>
            </w:r>
          </w:p>
        </w:tc>
        <w:tc>
          <w:tcPr>
            <w:tcW w:w="2744"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إي</w:t>
            </w:r>
            <w:r w:rsidRPr="00180066">
              <w:rPr>
                <w:rFonts w:ascii="Times New Roman" w:eastAsia="Calibri" w:hAnsi="Times New Roman" w:cs="Times New Roman"/>
                <w:sz w:val="24"/>
                <w:szCs w:val="24"/>
                <w:lang w:val="fr-FR"/>
              </w:rPr>
              <w:t xml:space="preserve"> = ī</w:t>
            </w:r>
          </w:p>
        </w:tc>
      </w:tr>
      <w:tr w:rsidR="00F53ABA" w:rsidRPr="00180066" w:rsidTr="008E5024">
        <w:trPr>
          <w:trHeight w:hRule="exact" w:val="397"/>
        </w:trPr>
        <w:tc>
          <w:tcPr>
            <w:tcW w:w="2540"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w:t>
            </w:r>
            <w:r w:rsidRPr="00180066">
              <w:rPr>
                <w:rFonts w:ascii="Times New Roman" w:eastAsia="Calibri" w:hAnsi="Times New Roman" w:cs="Times New Roman"/>
                <w:sz w:val="24"/>
                <w:szCs w:val="24"/>
                <w:lang w:val="fr-FR"/>
              </w:rPr>
              <w:t xml:space="preserve"> = u</w:t>
            </w:r>
          </w:p>
        </w:tc>
        <w:tc>
          <w:tcPr>
            <w:tcW w:w="2276"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أو</w:t>
            </w:r>
            <w:r w:rsidRPr="00180066">
              <w:rPr>
                <w:rFonts w:ascii="Times New Roman" w:eastAsia="Calibri" w:hAnsi="Times New Roman" w:cs="Times New Roman"/>
                <w:sz w:val="24"/>
                <w:szCs w:val="24"/>
                <w:lang w:val="fr-FR"/>
              </w:rPr>
              <w:t xml:space="preserve"> = au</w:t>
            </w:r>
          </w:p>
        </w:tc>
        <w:tc>
          <w:tcPr>
            <w:tcW w:w="2744" w:type="dxa"/>
            <w:vAlign w:val="bottom"/>
          </w:tcPr>
          <w:p w:rsidR="00F53ABA" w:rsidRPr="00180066" w:rsidRDefault="00F53ABA" w:rsidP="008E5024">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tl/>
                <w:lang w:val="fr-FR"/>
              </w:rPr>
              <w:t>أو</w:t>
            </w:r>
            <w:r w:rsidRPr="00180066">
              <w:rPr>
                <w:rFonts w:ascii="Times New Roman" w:eastAsia="Calibri" w:hAnsi="Times New Roman" w:cs="Times New Roman"/>
                <w:sz w:val="24"/>
                <w:szCs w:val="24"/>
                <w:lang w:val="fr-FR"/>
              </w:rPr>
              <w:t xml:space="preserve"> = ū</w:t>
            </w:r>
          </w:p>
        </w:tc>
      </w:tr>
    </w:tbl>
    <w:p w:rsidR="00F53ABA" w:rsidRDefault="00F53ABA" w:rsidP="00F53ABA">
      <w:pPr>
        <w:pStyle w:val="ListParagraph"/>
        <w:spacing w:line="240" w:lineRule="auto"/>
        <w:rPr>
          <w:rFonts w:ascii="Times New Roman" w:hAnsi="Times New Roman" w:cs="Times New Roman"/>
          <w:sz w:val="24"/>
          <w:szCs w:val="24"/>
        </w:rPr>
      </w:pPr>
    </w:p>
    <w:p w:rsidR="00F53ABA" w:rsidRDefault="00F53ABA" w:rsidP="00F53ABA">
      <w:pPr>
        <w:pStyle w:val="ListParagraph"/>
        <w:numPr>
          <w:ilvl w:val="0"/>
          <w:numId w:val="1"/>
        </w:numPr>
        <w:spacing w:after="160" w:line="360" w:lineRule="auto"/>
        <w:ind w:left="426"/>
        <w:rPr>
          <w:rFonts w:ascii="Times New Roman" w:hAnsi="Times New Roman" w:cs="Times New Roman"/>
          <w:i/>
          <w:iCs/>
          <w:sz w:val="24"/>
          <w:szCs w:val="24"/>
        </w:rPr>
      </w:pPr>
      <w:r w:rsidRPr="00180066">
        <w:rPr>
          <w:rFonts w:ascii="Times New Roman" w:hAnsi="Times New Roman" w:cs="Times New Roman"/>
          <w:i/>
          <w:iCs/>
          <w:sz w:val="24"/>
          <w:szCs w:val="24"/>
        </w:rPr>
        <w:t xml:space="preserve">Ta Marbutah </w:t>
      </w:r>
    </w:p>
    <w:p w:rsidR="00F53ABA" w:rsidRPr="002E302E" w:rsidRDefault="00F53ABA" w:rsidP="00F53ABA">
      <w:pPr>
        <w:pStyle w:val="ListParagraph"/>
        <w:spacing w:line="360" w:lineRule="auto"/>
        <w:ind w:left="426"/>
        <w:rPr>
          <w:rFonts w:ascii="Times New Roman" w:hAnsi="Times New Roman" w:cs="Times New Roman"/>
          <w:i/>
          <w:iCs/>
          <w:sz w:val="24"/>
          <w:szCs w:val="24"/>
        </w:rPr>
      </w:pPr>
      <w:r w:rsidRPr="002E302E">
        <w:rPr>
          <w:rFonts w:ascii="Times New Roman" w:eastAsia="Calibri" w:hAnsi="Times New Roman" w:cs="Times New Roman"/>
          <w:i/>
          <w:iCs/>
          <w:sz w:val="24"/>
          <w:szCs w:val="24"/>
          <w:lang w:val="fr-FR"/>
        </w:rPr>
        <w:t>Ta marbutah</w:t>
      </w:r>
      <w:r>
        <w:rPr>
          <w:rFonts w:ascii="Times New Roman" w:eastAsia="Calibri" w:hAnsi="Times New Roman" w:cs="Times New Roman"/>
          <w:i/>
          <w:iCs/>
          <w:sz w:val="24"/>
          <w:szCs w:val="24"/>
        </w:rPr>
        <w:t xml:space="preserve"> </w:t>
      </w:r>
      <w:r w:rsidRPr="002E302E">
        <w:rPr>
          <w:rFonts w:ascii="Times New Roman" w:eastAsia="Calibri" w:hAnsi="Times New Roman" w:cs="Times New Roman"/>
          <w:sz w:val="24"/>
          <w:szCs w:val="24"/>
          <w:lang w:val="fr-FR"/>
        </w:rPr>
        <w:t>hidup</w:t>
      </w:r>
      <w:r>
        <w:rPr>
          <w:rFonts w:ascii="Times New Roman" w:eastAsia="Calibri" w:hAnsi="Times New Roman" w:cs="Times New Roman"/>
          <w:sz w:val="24"/>
          <w:szCs w:val="24"/>
          <w:lang w:val="fr-FR"/>
        </w:rPr>
        <w:t xml:space="preserve"> dilambang</w:t>
      </w:r>
      <w:r w:rsidRPr="002E302E">
        <w:rPr>
          <w:rFonts w:ascii="Times New Roman" w:eastAsia="Calibri" w:hAnsi="Times New Roman" w:cs="Times New Roman"/>
          <w:sz w:val="24"/>
          <w:szCs w:val="24"/>
          <w:lang w:val="fr-FR"/>
        </w:rPr>
        <w:t>ka</w:t>
      </w:r>
      <w:r w:rsidRPr="002E302E">
        <w:rPr>
          <w:rFonts w:ascii="Times New Roman" w:eastAsia="Calibri" w:hAnsi="Times New Roman" w:cs="Times New Roman"/>
          <w:sz w:val="24"/>
          <w:szCs w:val="24"/>
        </w:rPr>
        <w:t xml:space="preserve">n </w:t>
      </w:r>
      <w:r w:rsidRPr="002E302E">
        <w:rPr>
          <w:rFonts w:ascii="Times New Roman" w:eastAsia="Calibri" w:hAnsi="Times New Roman" w:cs="Times New Roman"/>
          <w:sz w:val="24"/>
          <w:szCs w:val="24"/>
          <w:lang w:val="fr-FR"/>
        </w:rPr>
        <w:t>dengan /t/</w:t>
      </w:r>
    </w:p>
    <w:p w:rsidR="00F53ABA" w:rsidRPr="00180066" w:rsidRDefault="00F53ABA" w:rsidP="00F53ABA">
      <w:pPr>
        <w:spacing w:after="0" w:line="360" w:lineRule="auto"/>
        <w:ind w:left="567" w:hanging="76"/>
        <w:jc w:val="both"/>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Contoh :</w:t>
      </w:r>
    </w:p>
    <w:p w:rsidR="00F53ABA" w:rsidRDefault="00F53ABA" w:rsidP="00F53ABA">
      <w:pPr>
        <w:spacing w:after="0" w:line="360" w:lineRule="auto"/>
        <w:ind w:left="567" w:hanging="76"/>
        <w:jc w:val="both"/>
        <w:rPr>
          <w:rFonts w:ascii="Times New Roman" w:eastAsia="Calibri" w:hAnsi="Times New Roman" w:cs="Times New Roman"/>
          <w:i/>
          <w:iCs/>
          <w:sz w:val="24"/>
          <w:szCs w:val="24"/>
          <w:lang w:val="fr-FR" w:bidi="ar-DZ"/>
        </w:rPr>
      </w:pPr>
      <w:r w:rsidRPr="005F664A">
        <w:rPr>
          <w:rFonts w:ascii="Traditional Arabic" w:eastAsia="Calibri" w:hAnsi="Traditional Arabic" w:cs="Traditional Arabic"/>
          <w:b/>
          <w:bCs/>
          <w:sz w:val="28"/>
          <w:szCs w:val="28"/>
          <w:rtl/>
          <w:lang w:val="fr-FR" w:bidi="ar-DZ"/>
        </w:rPr>
        <w:t>مر أة جميلة</w:t>
      </w:r>
      <w:r w:rsidRPr="005F664A">
        <w:rPr>
          <w:rFonts w:ascii="Traditional Arabic" w:eastAsia="Calibri" w:hAnsi="Traditional Arabic" w:cs="Traditional Arabic"/>
          <w:b/>
          <w:bCs/>
          <w:sz w:val="28"/>
          <w:szCs w:val="28"/>
          <w:lang w:bidi="ar-DZ"/>
        </w:rPr>
        <w:t xml:space="preserve"> </w:t>
      </w:r>
      <w:r>
        <w:rPr>
          <w:rFonts w:ascii="Times New Roman" w:eastAsia="Calibri" w:hAnsi="Times New Roman" w:cs="Times New Roman"/>
          <w:b/>
          <w:bCs/>
          <w:sz w:val="24"/>
          <w:szCs w:val="24"/>
          <w:lang w:bidi="ar-DZ"/>
        </w:rPr>
        <w:t xml:space="preserve"> </w:t>
      </w:r>
      <w:r>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val="fr-FR" w:bidi="ar-DZ"/>
        </w:rPr>
        <w:t>ditulis</w:t>
      </w:r>
      <w:r w:rsidRPr="00180066">
        <w:rPr>
          <w:rFonts w:ascii="Times New Roman" w:eastAsia="Calibri" w:hAnsi="Times New Roman" w:cs="Times New Roman"/>
          <w:sz w:val="24"/>
          <w:szCs w:val="24"/>
          <w:lang w:val="fr-FR" w:bidi="ar-DZ"/>
        </w:rPr>
        <w:tab/>
      </w:r>
      <w:r>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val="fr-FR" w:bidi="ar-DZ"/>
        </w:rPr>
        <w:t>mar’atun</w:t>
      </w:r>
      <w:r>
        <w:rPr>
          <w:rFonts w:ascii="Times New Roman" w:eastAsia="Calibri" w:hAnsi="Times New Roman" w:cs="Times New Roman"/>
          <w:i/>
          <w:iCs/>
          <w:sz w:val="24"/>
          <w:szCs w:val="24"/>
          <w:lang w:val="fr-FR" w:bidi="ar-DZ"/>
        </w:rPr>
        <w:t xml:space="preserve"> </w:t>
      </w:r>
      <w:r w:rsidRPr="00180066">
        <w:rPr>
          <w:rFonts w:ascii="Times New Roman" w:eastAsia="Calibri" w:hAnsi="Times New Roman" w:cs="Times New Roman"/>
          <w:i/>
          <w:iCs/>
          <w:sz w:val="24"/>
          <w:szCs w:val="24"/>
          <w:lang w:val="fr-FR" w:bidi="ar-DZ"/>
        </w:rPr>
        <w:t>jamīlah</w:t>
      </w:r>
    </w:p>
    <w:p w:rsidR="00F53ABA" w:rsidRPr="002E302E" w:rsidRDefault="00F53ABA" w:rsidP="00F53ABA">
      <w:pPr>
        <w:spacing w:after="0" w:line="360" w:lineRule="auto"/>
        <w:ind w:left="567" w:hanging="76"/>
        <w:jc w:val="both"/>
        <w:rPr>
          <w:rFonts w:ascii="Times New Roman" w:eastAsia="Calibri" w:hAnsi="Times New Roman" w:cs="Times New Roman"/>
          <w:i/>
          <w:iCs/>
          <w:sz w:val="24"/>
          <w:szCs w:val="24"/>
          <w:lang w:val="fr-FR" w:bidi="ar-DZ"/>
        </w:rPr>
      </w:pPr>
      <w:r w:rsidRPr="00180066">
        <w:rPr>
          <w:rFonts w:ascii="Times New Roman" w:eastAsia="Calibri" w:hAnsi="Times New Roman" w:cs="Times New Roman"/>
          <w:i/>
          <w:iCs/>
          <w:sz w:val="24"/>
          <w:szCs w:val="24"/>
          <w:lang w:val="fr-FR" w:bidi="ar-DZ"/>
        </w:rPr>
        <w:t>Ta marbutah</w:t>
      </w:r>
      <w:r>
        <w:rPr>
          <w:rFonts w:ascii="Times New Roman" w:eastAsia="Calibri" w:hAnsi="Times New Roman" w:cs="Times New Roman"/>
          <w:i/>
          <w:iCs/>
          <w:sz w:val="24"/>
          <w:szCs w:val="24"/>
          <w:lang w:bidi="ar-DZ"/>
        </w:rPr>
        <w:t xml:space="preserve"> </w:t>
      </w:r>
      <w:r w:rsidRPr="00180066">
        <w:rPr>
          <w:rFonts w:ascii="Times New Roman" w:eastAsia="Calibri" w:hAnsi="Times New Roman" w:cs="Times New Roman"/>
          <w:sz w:val="24"/>
          <w:szCs w:val="24"/>
          <w:lang w:val="fr-FR" w:bidi="ar-DZ"/>
        </w:rPr>
        <w:t>mati dilambangkandengan /h/</w:t>
      </w:r>
    </w:p>
    <w:p w:rsidR="00F53ABA" w:rsidRPr="00180066" w:rsidRDefault="00F53ABA" w:rsidP="00F53ABA">
      <w:pPr>
        <w:spacing w:after="0" w:line="360" w:lineRule="auto"/>
        <w:ind w:left="567" w:hanging="76"/>
        <w:jc w:val="both"/>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bidi="ar-DZ"/>
        </w:rPr>
        <w:t>Contoh :</w:t>
      </w:r>
    </w:p>
    <w:p w:rsidR="00F53ABA" w:rsidRDefault="00F53ABA" w:rsidP="00F53ABA">
      <w:pPr>
        <w:spacing w:after="0" w:line="360" w:lineRule="auto"/>
        <w:ind w:left="567"/>
        <w:jc w:val="both"/>
        <w:rPr>
          <w:rFonts w:ascii="Times New Roman" w:eastAsia="Calibri" w:hAnsi="Times New Roman" w:cs="Times New Roman"/>
          <w:i/>
          <w:iCs/>
          <w:sz w:val="24"/>
          <w:szCs w:val="24"/>
          <w:lang w:val="fr-FR" w:bidi="ar-DZ"/>
        </w:rPr>
      </w:pPr>
      <w:r w:rsidRPr="005F664A">
        <w:rPr>
          <w:rFonts w:ascii="Traditional Arabic" w:eastAsia="Calibri" w:hAnsi="Traditional Arabic" w:cs="Traditional Arabic"/>
          <w:b/>
          <w:bCs/>
          <w:sz w:val="28"/>
          <w:szCs w:val="28"/>
          <w:rtl/>
          <w:lang w:val="fr-FR" w:bidi="ar-DZ"/>
        </w:rPr>
        <w:t>فا طمة</w:t>
      </w:r>
      <w:r>
        <w:rPr>
          <w:rFonts w:ascii="Times New Roman" w:eastAsia="Calibri" w:hAnsi="Times New Roman" w:cs="Times New Roman"/>
          <w:b/>
          <w:bCs/>
          <w:sz w:val="24"/>
          <w:szCs w:val="24"/>
          <w:lang w:bidi="ar-DZ"/>
        </w:rPr>
        <w:t xml:space="preserve"> </w:t>
      </w:r>
      <w:r>
        <w:rPr>
          <w:rFonts w:ascii="Times New Roman" w:eastAsia="Calibri" w:hAnsi="Times New Roman" w:cs="Times New Roman"/>
          <w:b/>
          <w:bCs/>
          <w:sz w:val="24"/>
          <w:szCs w:val="24"/>
          <w:lang w:bidi="ar-DZ"/>
        </w:rPr>
        <w:tab/>
      </w:r>
      <w:r>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val="fr-FR" w:bidi="ar-DZ"/>
        </w:rPr>
        <w:t>ditulis</w:t>
      </w:r>
      <w:r w:rsidRPr="00180066">
        <w:rPr>
          <w:rFonts w:ascii="Times New Roman" w:eastAsia="Calibri" w:hAnsi="Times New Roman" w:cs="Times New Roman"/>
          <w:sz w:val="24"/>
          <w:szCs w:val="24"/>
          <w:lang w:bidi="ar-DZ"/>
        </w:rPr>
        <w:tab/>
      </w:r>
      <w:r>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val="fr-FR" w:bidi="ar-DZ"/>
        </w:rPr>
        <w:t>fātimah</w:t>
      </w:r>
    </w:p>
    <w:p w:rsidR="00F53ABA" w:rsidRPr="00180066" w:rsidRDefault="00F53ABA" w:rsidP="00F53ABA">
      <w:pPr>
        <w:pStyle w:val="ListParagraph"/>
        <w:numPr>
          <w:ilvl w:val="0"/>
          <w:numId w:val="1"/>
        </w:numPr>
        <w:spacing w:after="160" w:line="360" w:lineRule="auto"/>
        <w:ind w:left="426"/>
        <w:rPr>
          <w:rFonts w:ascii="Times New Roman" w:eastAsia="Calibri" w:hAnsi="Times New Roman" w:cs="Times New Roman"/>
          <w:sz w:val="24"/>
          <w:szCs w:val="24"/>
          <w:lang w:val="fr-FR" w:bidi="ar-DZ"/>
        </w:rPr>
      </w:pPr>
      <w:r w:rsidRPr="00180066">
        <w:rPr>
          <w:rFonts w:ascii="Times New Roman" w:eastAsia="Calibri" w:hAnsi="Times New Roman" w:cs="Times New Roman"/>
          <w:i/>
          <w:iCs/>
          <w:sz w:val="24"/>
          <w:szCs w:val="24"/>
          <w:lang w:val="fr-FR" w:bidi="ar-DZ"/>
        </w:rPr>
        <w:lastRenderedPageBreak/>
        <w:t>Syaddad</w:t>
      </w:r>
      <w:r>
        <w:rPr>
          <w:rFonts w:ascii="Times New Roman" w:eastAsia="Calibri" w:hAnsi="Times New Roman" w:cs="Times New Roman"/>
          <w:i/>
          <w:iCs/>
          <w:sz w:val="24"/>
          <w:szCs w:val="24"/>
          <w:lang w:bidi="ar-DZ"/>
        </w:rPr>
        <w:t xml:space="preserve"> </w:t>
      </w:r>
      <w:r w:rsidRPr="00180066">
        <w:rPr>
          <w:rFonts w:ascii="Times New Roman" w:eastAsia="Calibri" w:hAnsi="Times New Roman" w:cs="Times New Roman"/>
          <w:sz w:val="24"/>
          <w:szCs w:val="24"/>
          <w:lang w:val="fr-FR" w:bidi="ar-DZ"/>
        </w:rPr>
        <w:t>(</w:t>
      </w:r>
      <w:r w:rsidRPr="00180066">
        <w:rPr>
          <w:rFonts w:ascii="Times New Roman" w:eastAsia="Calibri" w:hAnsi="Times New Roman" w:cs="Times New Roman"/>
          <w:i/>
          <w:iCs/>
          <w:sz w:val="24"/>
          <w:szCs w:val="24"/>
          <w:lang w:val="fr-FR" w:bidi="ar-DZ"/>
        </w:rPr>
        <w:t xml:space="preserve">tasydid, </w:t>
      </w:r>
      <w:r w:rsidRPr="00180066">
        <w:rPr>
          <w:rFonts w:ascii="Times New Roman" w:eastAsia="Calibri" w:hAnsi="Times New Roman" w:cs="Times New Roman"/>
          <w:sz w:val="24"/>
          <w:szCs w:val="24"/>
          <w:lang w:val="fr-FR" w:bidi="ar-DZ"/>
        </w:rPr>
        <w:t>geminasi)</w:t>
      </w:r>
    </w:p>
    <w:p w:rsidR="00F53ABA" w:rsidRPr="00180066" w:rsidRDefault="00F53ABA" w:rsidP="00F53ABA">
      <w:pPr>
        <w:pStyle w:val="ListParagraph"/>
        <w:spacing w:line="360" w:lineRule="auto"/>
        <w:ind w:left="426"/>
        <w:rPr>
          <w:rFonts w:ascii="Times New Roman" w:eastAsia="Calibri" w:hAnsi="Times New Roman" w:cs="Times New Roman"/>
          <w:sz w:val="24"/>
          <w:szCs w:val="24"/>
          <w:lang w:val="fr-FR" w:bidi="ar-DZ"/>
        </w:rPr>
      </w:pPr>
      <w:r w:rsidRPr="00180066">
        <w:rPr>
          <w:rFonts w:ascii="Times New Roman" w:eastAsia="Calibri" w:hAnsi="Times New Roman" w:cs="Times New Roman"/>
          <w:sz w:val="24"/>
          <w:szCs w:val="24"/>
          <w:lang w:bidi="ar-DZ"/>
        </w:rPr>
        <w:t>Tanda</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geminasi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dilambangkan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huruf yang samadengan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huruf yang diberi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tanda</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i/>
          <w:iCs/>
          <w:sz w:val="24"/>
          <w:szCs w:val="24"/>
          <w:lang w:bidi="ar-DZ"/>
        </w:rPr>
        <w:t>syaddad</w:t>
      </w:r>
      <w:r>
        <w:rPr>
          <w:rFonts w:ascii="Times New Roman" w:eastAsia="Calibri" w:hAnsi="Times New Roman" w:cs="Times New Roman"/>
          <w:i/>
          <w:iCs/>
          <w:sz w:val="24"/>
          <w:szCs w:val="24"/>
          <w:lang w:bidi="ar-DZ"/>
        </w:rPr>
        <w:t xml:space="preserve"> </w:t>
      </w:r>
      <w:r w:rsidRPr="00180066">
        <w:rPr>
          <w:rFonts w:ascii="Times New Roman" w:eastAsia="Calibri" w:hAnsi="Times New Roman" w:cs="Times New Roman"/>
          <w:sz w:val="24"/>
          <w:szCs w:val="24"/>
          <w:lang w:bidi="ar-DZ"/>
        </w:rPr>
        <w:t>tersebut.</w:t>
      </w:r>
    </w:p>
    <w:p w:rsidR="00F53ABA" w:rsidRPr="00180066" w:rsidRDefault="00F53ABA" w:rsidP="00F53ABA">
      <w:pPr>
        <w:pStyle w:val="ListParagraph"/>
        <w:spacing w:line="360" w:lineRule="auto"/>
        <w:ind w:left="360" w:firstLine="66"/>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Contoh:</w:t>
      </w:r>
    </w:p>
    <w:p w:rsidR="00F53ABA" w:rsidRPr="00180066" w:rsidRDefault="00F53ABA" w:rsidP="00F53ABA">
      <w:pPr>
        <w:pStyle w:val="ListParagraph"/>
        <w:spacing w:line="360" w:lineRule="auto"/>
        <w:ind w:left="360" w:firstLine="66"/>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ر بنا</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rabbanā</w:t>
      </w:r>
    </w:p>
    <w:p w:rsidR="00F53ABA" w:rsidRDefault="00F53ABA" w:rsidP="00F53ABA">
      <w:pPr>
        <w:pStyle w:val="ListParagraph"/>
        <w:spacing w:line="360" w:lineRule="auto"/>
        <w:ind w:left="360" w:firstLine="66"/>
        <w:rPr>
          <w:rFonts w:ascii="Times New Roman" w:eastAsia="Calibri" w:hAnsi="Times New Roman" w:cs="Times New Roman"/>
          <w:i/>
          <w:iCs/>
          <w:sz w:val="24"/>
          <w:szCs w:val="24"/>
          <w:lang w:bidi="ar-DZ"/>
        </w:rPr>
      </w:pPr>
      <w:r w:rsidRPr="005F664A">
        <w:rPr>
          <w:rFonts w:ascii="Traditional Arabic" w:eastAsia="Calibri" w:hAnsi="Traditional Arabic" w:cs="Traditional Arabic"/>
          <w:b/>
          <w:bCs/>
          <w:sz w:val="28"/>
          <w:szCs w:val="28"/>
          <w:rtl/>
          <w:lang w:bidi="ar-DZ"/>
        </w:rPr>
        <w:t>البر</w:t>
      </w:r>
      <w:r w:rsidRPr="005F664A">
        <w:rPr>
          <w:rFonts w:ascii="Traditional Arabic" w:eastAsia="Calibri" w:hAnsi="Traditional Arabic" w:cs="Traditional Arabic"/>
          <w:b/>
          <w:bCs/>
          <w:sz w:val="28"/>
          <w:szCs w:val="28"/>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al-birr</w:t>
      </w:r>
    </w:p>
    <w:p w:rsidR="00F53ABA" w:rsidRPr="00180066" w:rsidRDefault="00F53ABA" w:rsidP="00F53ABA">
      <w:pPr>
        <w:pStyle w:val="ListParagraph"/>
        <w:numPr>
          <w:ilvl w:val="0"/>
          <w:numId w:val="1"/>
        </w:numPr>
        <w:spacing w:after="160" w:line="360" w:lineRule="auto"/>
        <w:ind w:left="426"/>
        <w:rPr>
          <w:rFonts w:ascii="Times New Roman" w:eastAsia="Calibri" w:hAnsi="Times New Roman" w:cs="Times New Roman"/>
          <w:i/>
          <w:iCs/>
          <w:sz w:val="24"/>
          <w:szCs w:val="24"/>
          <w:lang w:bidi="ar-DZ"/>
        </w:rPr>
      </w:pPr>
      <w:r w:rsidRPr="00180066">
        <w:rPr>
          <w:rFonts w:ascii="Times New Roman" w:eastAsia="Calibri" w:hAnsi="Times New Roman" w:cs="Times New Roman"/>
          <w:sz w:val="24"/>
          <w:szCs w:val="24"/>
          <w:lang w:bidi="ar-DZ"/>
        </w:rPr>
        <w:t>Kata sandang (artikel)</w:t>
      </w:r>
    </w:p>
    <w:p w:rsidR="00F53ABA" w:rsidRDefault="00F53ABA" w:rsidP="00F53ABA">
      <w:pPr>
        <w:spacing w:after="0" w:line="360" w:lineRule="auto"/>
        <w:ind w:left="426"/>
        <w:jc w:val="both"/>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Kata sandang yang diikuti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oleh</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 xml:space="preserve"> “huruf</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 xml:space="preserve">syamsiyah” </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ditransliterasi</w:t>
      </w:r>
      <w:r>
        <w:rPr>
          <w:rFonts w:ascii="Times New Roman" w:eastAsia="Calibri" w:hAnsi="Times New Roman" w:cs="Times New Roman"/>
          <w:sz w:val="24"/>
          <w:szCs w:val="24"/>
          <w:lang w:bidi="ar-DZ"/>
        </w:rPr>
        <w:t>kan S</w:t>
      </w:r>
      <w:r w:rsidRPr="00180066">
        <w:rPr>
          <w:rFonts w:ascii="Times New Roman" w:eastAsia="Calibri" w:hAnsi="Times New Roman" w:cs="Times New Roman"/>
          <w:sz w:val="24"/>
          <w:szCs w:val="24"/>
          <w:lang w:bidi="ar-DZ"/>
        </w:rPr>
        <w:t>esuai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bunyinya, yaitu</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bunyi /I/ diganti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huruf yang sama</w:t>
      </w:r>
      <w:r>
        <w:rPr>
          <w:rFonts w:ascii="Times New Roman" w:eastAsia="Calibri" w:hAnsi="Times New Roman" w:cs="Times New Roman"/>
          <w:sz w:val="24"/>
          <w:szCs w:val="24"/>
          <w:lang w:bidi="ar-DZ"/>
        </w:rPr>
        <w:t xml:space="preserve"> </w:t>
      </w:r>
    </w:p>
    <w:p w:rsidR="00F53ABA" w:rsidRPr="00180066" w:rsidRDefault="00F53ABA" w:rsidP="00F53ABA">
      <w:pPr>
        <w:spacing w:after="0" w:line="360" w:lineRule="auto"/>
        <w:ind w:left="426"/>
        <w:jc w:val="both"/>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huruf yang langsung</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mengikuti kata sandang</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itu.</w:t>
      </w:r>
    </w:p>
    <w:p w:rsidR="00F53ABA" w:rsidRPr="00180066" w:rsidRDefault="00F53ABA" w:rsidP="00F53ABA">
      <w:pPr>
        <w:spacing w:after="0" w:line="360" w:lineRule="auto"/>
        <w:ind w:left="360" w:firstLine="66"/>
        <w:jc w:val="both"/>
        <w:rPr>
          <w:rFonts w:ascii="Times New Roman" w:eastAsia="Calibri" w:hAnsi="Times New Roman" w:cs="Times New Roman"/>
          <w:i/>
          <w:iCs/>
          <w:sz w:val="24"/>
          <w:szCs w:val="24"/>
          <w:lang w:bidi="ar-DZ"/>
        </w:rPr>
      </w:pPr>
      <w:r w:rsidRPr="00180066">
        <w:rPr>
          <w:rFonts w:ascii="Times New Roman" w:eastAsia="Calibri" w:hAnsi="Times New Roman" w:cs="Times New Roman"/>
          <w:sz w:val="24"/>
          <w:szCs w:val="24"/>
          <w:lang w:bidi="ar-DZ"/>
        </w:rPr>
        <w:t>Contoh:</w:t>
      </w:r>
    </w:p>
    <w:p w:rsidR="00F53ABA" w:rsidRPr="00180066" w:rsidRDefault="00F53ABA" w:rsidP="00F53ABA">
      <w:pPr>
        <w:spacing w:after="0" w:line="360" w:lineRule="auto"/>
        <w:ind w:left="426"/>
        <w:jc w:val="both"/>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الشمس</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asy-syamsu</w:t>
      </w:r>
    </w:p>
    <w:p w:rsidR="00F53ABA" w:rsidRPr="00180066" w:rsidRDefault="00F53ABA" w:rsidP="00F53ABA">
      <w:pPr>
        <w:spacing w:after="0" w:line="360" w:lineRule="auto"/>
        <w:ind w:firstLine="426"/>
        <w:jc w:val="both"/>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الر جل</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ar-rojulu</w:t>
      </w:r>
    </w:p>
    <w:p w:rsidR="00F53ABA" w:rsidRPr="00180066" w:rsidRDefault="00F53ABA" w:rsidP="00F53ABA">
      <w:pPr>
        <w:spacing w:after="0" w:line="360" w:lineRule="auto"/>
        <w:ind w:firstLine="426"/>
        <w:jc w:val="both"/>
        <w:rPr>
          <w:rFonts w:ascii="Times New Roman" w:eastAsia="Calibri" w:hAnsi="Times New Roman" w:cs="Times New Roman"/>
          <w:i/>
          <w:iCs/>
          <w:sz w:val="24"/>
          <w:szCs w:val="24"/>
          <w:lang w:bidi="ar-DZ"/>
        </w:rPr>
      </w:pPr>
      <w:r w:rsidRPr="005F664A">
        <w:rPr>
          <w:rFonts w:ascii="Traditional Arabic" w:eastAsia="Calibri" w:hAnsi="Traditional Arabic" w:cs="Traditional Arabic"/>
          <w:b/>
          <w:bCs/>
          <w:sz w:val="28"/>
          <w:szCs w:val="28"/>
          <w:rtl/>
          <w:lang w:bidi="ar-DZ"/>
        </w:rPr>
        <w:t>السيد ة</w:t>
      </w:r>
      <w:r w:rsidRPr="00180066">
        <w:rPr>
          <w:rFonts w:ascii="Times New Roman" w:eastAsia="Calibri" w:hAnsi="Times New Roman" w:cs="Times New Roman"/>
          <w:sz w:val="24"/>
          <w:szCs w:val="24"/>
          <w:rtl/>
          <w:lang w:bidi="ar-DZ"/>
        </w:rPr>
        <w:tab/>
      </w:r>
      <w:r w:rsidRPr="00180066">
        <w:rPr>
          <w:rFonts w:ascii="Times New Roman" w:eastAsia="Calibri" w:hAnsi="Times New Roman" w:cs="Times New Roman"/>
          <w:sz w:val="24"/>
          <w:szCs w:val="24"/>
          <w:lang w:bidi="ar-DZ"/>
        </w:rPr>
        <w:tab/>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as-sayyidah</w:t>
      </w:r>
    </w:p>
    <w:p w:rsidR="00F53ABA" w:rsidRPr="00180066" w:rsidRDefault="00F53ABA" w:rsidP="00F53ABA">
      <w:pPr>
        <w:spacing w:after="0" w:line="360" w:lineRule="auto"/>
        <w:ind w:left="426"/>
        <w:jc w:val="both"/>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Kata sandang yang diikuti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oleh “huruf</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qomariyah” ditransliterasikan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sesuai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bunyinya, yaitu</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bunyi /I/ diikuti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terpisah</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dari kata yang mengikuti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dihubungkan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tanda</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sempang.</w:t>
      </w:r>
    </w:p>
    <w:p w:rsidR="00F53ABA" w:rsidRPr="00180066" w:rsidRDefault="00F53ABA" w:rsidP="00F53ABA">
      <w:pPr>
        <w:spacing w:after="0" w:line="360" w:lineRule="auto"/>
        <w:ind w:firstLine="426"/>
        <w:jc w:val="both"/>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Contoh:</w:t>
      </w:r>
    </w:p>
    <w:p w:rsidR="00F53ABA" w:rsidRPr="00180066" w:rsidRDefault="00F53ABA" w:rsidP="00F53ABA">
      <w:pPr>
        <w:spacing w:after="0" w:line="360" w:lineRule="auto"/>
        <w:ind w:firstLine="426"/>
        <w:jc w:val="both"/>
        <w:rPr>
          <w:rFonts w:ascii="Times New Roman" w:eastAsia="Calibri" w:hAnsi="Times New Roman" w:cs="Times New Roman"/>
          <w:b/>
          <w:bCs/>
          <w:sz w:val="24"/>
          <w:szCs w:val="24"/>
          <w:rtl/>
          <w:lang w:bidi="ar-DZ"/>
        </w:rPr>
      </w:pPr>
      <w:r w:rsidRPr="005F664A">
        <w:rPr>
          <w:rFonts w:ascii="Traditional Arabic" w:eastAsia="Calibri" w:hAnsi="Traditional Arabic" w:cs="Traditional Arabic"/>
          <w:b/>
          <w:bCs/>
          <w:sz w:val="28"/>
          <w:szCs w:val="28"/>
          <w:rtl/>
          <w:lang w:bidi="ar-DZ"/>
        </w:rPr>
        <w:t>القمر</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al-qamar</w:t>
      </w:r>
      <w:r w:rsidRPr="00180066">
        <w:rPr>
          <w:rFonts w:ascii="Times New Roman" w:eastAsia="Calibri" w:hAnsi="Times New Roman" w:cs="Times New Roman"/>
          <w:b/>
          <w:bCs/>
          <w:sz w:val="24"/>
          <w:szCs w:val="24"/>
          <w:lang w:bidi="ar-DZ"/>
        </w:rPr>
        <w:tab/>
      </w:r>
    </w:p>
    <w:p w:rsidR="00F53ABA" w:rsidRPr="00180066" w:rsidRDefault="00F53ABA" w:rsidP="00F53ABA">
      <w:pPr>
        <w:spacing w:after="0" w:line="360" w:lineRule="auto"/>
        <w:ind w:firstLine="426"/>
        <w:jc w:val="both"/>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البد يع</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al-badi’</w:t>
      </w:r>
    </w:p>
    <w:p w:rsidR="00F53ABA" w:rsidRPr="005F664A" w:rsidRDefault="00F53ABA" w:rsidP="00F53ABA">
      <w:pPr>
        <w:spacing w:after="0" w:line="360" w:lineRule="auto"/>
        <w:ind w:firstLine="426"/>
        <w:jc w:val="both"/>
        <w:rPr>
          <w:rFonts w:ascii="Times New Roman" w:eastAsia="Calibri" w:hAnsi="Times New Roman" w:cs="Times New Roman"/>
          <w:i/>
          <w:iCs/>
          <w:sz w:val="24"/>
          <w:szCs w:val="24"/>
          <w:lang w:val="id-ID" w:bidi="ar-DZ"/>
        </w:rPr>
      </w:pPr>
      <w:r w:rsidRPr="005F664A">
        <w:rPr>
          <w:rFonts w:ascii="Traditional Arabic" w:eastAsia="Calibri" w:hAnsi="Traditional Arabic" w:cs="Traditional Arabic"/>
          <w:b/>
          <w:bCs/>
          <w:sz w:val="28"/>
          <w:szCs w:val="28"/>
          <w:rtl/>
          <w:lang w:bidi="ar-DZ"/>
        </w:rPr>
        <w:t>الجلا ل</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al-jalāl</w:t>
      </w:r>
    </w:p>
    <w:p w:rsidR="00F53ABA" w:rsidRDefault="00F53ABA" w:rsidP="00F53ABA">
      <w:pPr>
        <w:spacing w:after="0" w:line="360" w:lineRule="auto"/>
        <w:ind w:firstLine="426"/>
        <w:jc w:val="both"/>
        <w:rPr>
          <w:rFonts w:ascii="Times New Roman" w:eastAsia="Calibri" w:hAnsi="Times New Roman" w:cs="Times New Roman"/>
          <w:i/>
          <w:iCs/>
          <w:sz w:val="24"/>
          <w:szCs w:val="24"/>
          <w:lang w:bidi="ar-DZ"/>
        </w:rPr>
      </w:pPr>
    </w:p>
    <w:p w:rsidR="00F53ABA" w:rsidRDefault="00F53ABA" w:rsidP="00F53ABA">
      <w:pPr>
        <w:spacing w:after="0" w:line="360" w:lineRule="auto"/>
        <w:ind w:firstLine="426"/>
        <w:jc w:val="both"/>
        <w:rPr>
          <w:rFonts w:ascii="Times New Roman" w:eastAsia="Calibri" w:hAnsi="Times New Roman" w:cs="Times New Roman"/>
          <w:i/>
          <w:iCs/>
          <w:sz w:val="24"/>
          <w:szCs w:val="24"/>
          <w:lang w:bidi="ar-DZ"/>
        </w:rPr>
      </w:pPr>
    </w:p>
    <w:p w:rsidR="00F53ABA" w:rsidRDefault="00F53ABA" w:rsidP="00F53ABA">
      <w:pPr>
        <w:spacing w:after="0" w:line="360" w:lineRule="auto"/>
        <w:ind w:firstLine="426"/>
        <w:jc w:val="both"/>
        <w:rPr>
          <w:rFonts w:ascii="Times New Roman" w:eastAsia="Calibri" w:hAnsi="Times New Roman" w:cs="Times New Roman"/>
          <w:i/>
          <w:iCs/>
          <w:sz w:val="24"/>
          <w:szCs w:val="24"/>
          <w:lang w:bidi="ar-DZ"/>
        </w:rPr>
      </w:pPr>
    </w:p>
    <w:p w:rsidR="00F53ABA" w:rsidRDefault="00F53ABA" w:rsidP="00F53ABA">
      <w:pPr>
        <w:spacing w:after="0" w:line="360" w:lineRule="auto"/>
        <w:ind w:firstLine="426"/>
        <w:jc w:val="both"/>
        <w:rPr>
          <w:rFonts w:ascii="Times New Roman" w:eastAsia="Calibri" w:hAnsi="Times New Roman" w:cs="Times New Roman"/>
          <w:i/>
          <w:iCs/>
          <w:sz w:val="24"/>
          <w:szCs w:val="24"/>
          <w:lang w:bidi="ar-DZ"/>
        </w:rPr>
      </w:pPr>
    </w:p>
    <w:p w:rsidR="00F53ABA" w:rsidRPr="00180066" w:rsidRDefault="00F53ABA" w:rsidP="00F53ABA">
      <w:pPr>
        <w:spacing w:after="0" w:line="360" w:lineRule="auto"/>
        <w:ind w:firstLine="426"/>
        <w:jc w:val="both"/>
        <w:rPr>
          <w:rFonts w:ascii="Times New Roman" w:eastAsia="Calibri" w:hAnsi="Times New Roman" w:cs="Times New Roman"/>
          <w:i/>
          <w:iCs/>
          <w:sz w:val="24"/>
          <w:szCs w:val="24"/>
          <w:lang w:bidi="ar-DZ"/>
        </w:rPr>
      </w:pPr>
    </w:p>
    <w:p w:rsidR="00F53ABA" w:rsidRPr="00180066" w:rsidRDefault="00F53ABA" w:rsidP="00F53ABA">
      <w:pPr>
        <w:pStyle w:val="ListParagraph"/>
        <w:numPr>
          <w:ilvl w:val="0"/>
          <w:numId w:val="1"/>
        </w:numPr>
        <w:spacing w:after="160" w:line="360" w:lineRule="auto"/>
        <w:ind w:left="426"/>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lastRenderedPageBreak/>
        <w:t>Huruf</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Hamzah</w:t>
      </w:r>
    </w:p>
    <w:p w:rsidR="00F53ABA" w:rsidRPr="00180066" w:rsidRDefault="00F53ABA" w:rsidP="00F53ABA">
      <w:pPr>
        <w:pStyle w:val="ListParagraph"/>
        <w:ind w:left="426"/>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Hamzah yang berada di awal kata tidak</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ditransliterasikan. Akan tetapi, jika</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hamzah</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tersebut</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berada di tengah kata atau di akhir kata, huruf</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hamzah</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itu</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ditransliterasikan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apostrof / `/.</w:t>
      </w:r>
    </w:p>
    <w:p w:rsidR="00F53ABA" w:rsidRPr="00180066" w:rsidRDefault="00F53ABA" w:rsidP="00F53ABA">
      <w:pPr>
        <w:pStyle w:val="ListParagraph"/>
        <w:spacing w:line="360" w:lineRule="auto"/>
        <w:ind w:left="426"/>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 xml:space="preserve"> Contoh: </w:t>
      </w:r>
    </w:p>
    <w:p w:rsidR="00F53ABA" w:rsidRPr="00180066" w:rsidRDefault="00F53ABA" w:rsidP="00F53ABA">
      <w:pPr>
        <w:pStyle w:val="ListParagraph"/>
        <w:spacing w:line="360" w:lineRule="auto"/>
        <w:ind w:left="360" w:firstLine="66"/>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أ مرت</w:t>
      </w:r>
      <w:r w:rsidRPr="00CF2B4D">
        <w:rPr>
          <w:rFonts w:ascii="Times New Roman" w:eastAsia="Calibri" w:hAnsi="Times New Roman" w:cs="Times New Roman"/>
          <w:b/>
          <w:bCs/>
          <w:sz w:val="24"/>
          <w:szCs w:val="24"/>
          <w:lang w:bidi="ar-DZ"/>
        </w:rPr>
        <w:tab/>
      </w:r>
      <w:r w:rsidRPr="00CF2B4D">
        <w:rPr>
          <w:rFonts w:ascii="Times New Roman" w:eastAsia="Calibri" w:hAnsi="Times New Roman" w:cs="Times New Roman"/>
          <w:b/>
          <w:bCs/>
          <w:sz w:val="24"/>
          <w:szCs w:val="24"/>
          <w:lang w:bidi="ar-DZ"/>
        </w:rPr>
        <w:tab/>
      </w:r>
      <w:r w:rsidRPr="00CF2B4D">
        <w:rPr>
          <w:rFonts w:ascii="Times New Roman" w:eastAsia="Calibri" w:hAnsi="Times New Roman" w:cs="Times New Roman"/>
          <w:sz w:val="24"/>
          <w:szCs w:val="24"/>
          <w:lang w:bidi="ar-DZ"/>
        </w:rPr>
        <w:t>ditulis</w:t>
      </w:r>
      <w:r w:rsidRPr="00CF2B4D">
        <w:rPr>
          <w:rFonts w:ascii="Times New Roman" w:eastAsia="Calibri" w:hAnsi="Times New Roman" w:cs="Times New Roman"/>
          <w:sz w:val="24"/>
          <w:szCs w:val="24"/>
          <w:lang w:bidi="ar-DZ"/>
        </w:rPr>
        <w:tab/>
      </w:r>
      <w:r w:rsidRPr="00CF2B4D">
        <w:rPr>
          <w:rFonts w:ascii="Times New Roman" w:eastAsia="Calibri" w:hAnsi="Times New Roman" w:cs="Times New Roman"/>
          <w:sz w:val="24"/>
          <w:szCs w:val="24"/>
          <w:lang w:bidi="ar-DZ"/>
        </w:rPr>
        <w:tab/>
      </w:r>
      <w:r w:rsidRPr="00CF2B4D">
        <w:rPr>
          <w:rFonts w:ascii="Times New Roman" w:eastAsia="Calibri" w:hAnsi="Times New Roman" w:cs="Times New Roman"/>
          <w:i/>
          <w:iCs/>
          <w:sz w:val="24"/>
          <w:szCs w:val="24"/>
          <w:lang w:bidi="ar-DZ"/>
        </w:rPr>
        <w:t>umirtu</w:t>
      </w:r>
    </w:p>
    <w:p w:rsidR="00F53ABA" w:rsidRPr="00180066" w:rsidRDefault="00F53ABA" w:rsidP="00F53ABA">
      <w:pPr>
        <w:pStyle w:val="ListParagraph"/>
        <w:ind w:left="360" w:firstLine="66"/>
        <w:rPr>
          <w:rFonts w:ascii="Times New Roman" w:eastAsia="Calibri" w:hAnsi="Times New Roman" w:cs="Times New Roman"/>
          <w:i/>
          <w:iCs/>
          <w:sz w:val="24"/>
          <w:szCs w:val="24"/>
          <w:lang w:bidi="ar-DZ"/>
        </w:rPr>
      </w:pPr>
      <w:r w:rsidRPr="005F664A">
        <w:rPr>
          <w:rFonts w:ascii="Traditional Arabic" w:eastAsia="Calibri" w:hAnsi="Traditional Arabic" w:cs="Traditional Arabic"/>
          <w:b/>
          <w:bCs/>
          <w:sz w:val="28"/>
          <w:szCs w:val="28"/>
          <w:rtl/>
          <w:lang w:bidi="ar-DZ"/>
        </w:rPr>
        <w:t>شيء</w:t>
      </w:r>
      <w:r w:rsidRPr="00CF2B4D">
        <w:rPr>
          <w:rFonts w:ascii="Times New Roman" w:eastAsia="Calibri" w:hAnsi="Times New Roman" w:cs="Times New Roman"/>
          <w:b/>
          <w:bCs/>
          <w:sz w:val="24"/>
          <w:szCs w:val="24"/>
          <w:lang w:bidi="ar-DZ"/>
        </w:rPr>
        <w:tab/>
      </w:r>
      <w:r w:rsidRPr="00CF2B4D">
        <w:rPr>
          <w:rFonts w:ascii="Times New Roman" w:eastAsia="Calibri" w:hAnsi="Times New Roman" w:cs="Times New Roman"/>
          <w:b/>
          <w:bCs/>
          <w:sz w:val="24"/>
          <w:szCs w:val="24"/>
          <w:lang w:bidi="ar-DZ"/>
        </w:rPr>
        <w:tab/>
      </w:r>
      <w:r w:rsidRPr="00CF2B4D">
        <w:rPr>
          <w:rFonts w:ascii="Times New Roman" w:eastAsia="Calibri" w:hAnsi="Times New Roman" w:cs="Times New Roman"/>
          <w:sz w:val="24"/>
          <w:szCs w:val="24"/>
          <w:lang w:bidi="ar-DZ"/>
        </w:rPr>
        <w:t>ditulis</w:t>
      </w:r>
      <w:r w:rsidRPr="00CF2B4D">
        <w:rPr>
          <w:rFonts w:ascii="Times New Roman" w:eastAsia="Calibri" w:hAnsi="Times New Roman" w:cs="Times New Roman"/>
          <w:sz w:val="24"/>
          <w:szCs w:val="24"/>
          <w:lang w:bidi="ar-DZ"/>
        </w:rPr>
        <w:tab/>
      </w:r>
      <w:r w:rsidRPr="00CF2B4D">
        <w:rPr>
          <w:rFonts w:ascii="Times New Roman" w:eastAsia="Calibri" w:hAnsi="Times New Roman" w:cs="Times New Roman"/>
          <w:sz w:val="24"/>
          <w:szCs w:val="24"/>
          <w:lang w:bidi="ar-DZ"/>
        </w:rPr>
        <w:tab/>
      </w:r>
      <w:r w:rsidRPr="00CF2B4D">
        <w:rPr>
          <w:rFonts w:ascii="Times New Roman" w:eastAsia="Calibri" w:hAnsi="Times New Roman" w:cs="Times New Roman"/>
          <w:i/>
          <w:iCs/>
          <w:sz w:val="24"/>
          <w:szCs w:val="24"/>
          <w:lang w:bidi="ar-DZ"/>
        </w:rPr>
        <w:t>syai’un</w:t>
      </w: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F53ABA" w:rsidRDefault="00F53ABA" w:rsidP="00F53ABA">
      <w:pPr>
        <w:tabs>
          <w:tab w:val="left" w:leader="dot" w:pos="7371"/>
          <w:tab w:val="right" w:pos="7655"/>
        </w:tabs>
        <w:spacing w:after="0" w:line="480" w:lineRule="auto"/>
        <w:rPr>
          <w:rFonts w:asciiTheme="majorBidi" w:hAnsiTheme="majorBidi" w:cstheme="majorBidi"/>
          <w:b/>
          <w:bCs/>
          <w:sz w:val="24"/>
          <w:szCs w:val="24"/>
          <w:lang w:val="id-ID"/>
        </w:rPr>
      </w:pPr>
    </w:p>
    <w:p w:rsidR="000A64D0" w:rsidRPr="00F53ABA" w:rsidRDefault="000A64D0">
      <w:pPr>
        <w:rPr>
          <w:lang w:val="id-ID"/>
        </w:rPr>
      </w:pPr>
    </w:p>
    <w:sectPr w:rsidR="000A64D0" w:rsidRPr="00F53ABA" w:rsidSect="00F53ABA">
      <w:headerReference w:type="even" r:id="rId8"/>
      <w:headerReference w:type="default" r:id="rId9"/>
      <w:footerReference w:type="even" r:id="rId10"/>
      <w:footerReference w:type="default" r:id="rId11"/>
      <w:headerReference w:type="first" r:id="rId12"/>
      <w:footerReference w:type="first" r:id="rId13"/>
      <w:pgSz w:w="11907" w:h="16839" w:code="9"/>
      <w:pgMar w:top="2268" w:right="1701" w:bottom="1701" w:left="2268" w:header="708" w:footer="708" w:gutter="0"/>
      <w:pgNumType w:fmt="lowerRoman"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35A" w:rsidRDefault="0000035A" w:rsidP="00F53ABA">
      <w:pPr>
        <w:spacing w:after="0" w:line="240" w:lineRule="auto"/>
      </w:pPr>
      <w:r>
        <w:separator/>
      </w:r>
    </w:p>
  </w:endnote>
  <w:endnote w:type="continuationSeparator" w:id="0">
    <w:p w:rsidR="0000035A" w:rsidRDefault="0000035A" w:rsidP="00F53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BA" w:rsidRDefault="00F53A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710682"/>
      <w:docPartObj>
        <w:docPartGallery w:val="Page Numbers (Bottom of Page)"/>
        <w:docPartUnique/>
      </w:docPartObj>
    </w:sdtPr>
    <w:sdtEndPr>
      <w:rPr>
        <w:rFonts w:asciiTheme="majorBidi" w:hAnsiTheme="majorBidi" w:cstheme="majorBidi"/>
        <w:noProof/>
      </w:rPr>
    </w:sdtEndPr>
    <w:sdtContent>
      <w:p w:rsidR="00F53ABA" w:rsidRPr="00F53ABA" w:rsidRDefault="00F53ABA">
        <w:pPr>
          <w:pStyle w:val="Footer"/>
          <w:jc w:val="center"/>
          <w:rPr>
            <w:rFonts w:asciiTheme="majorBidi" w:hAnsiTheme="majorBidi" w:cstheme="majorBidi"/>
          </w:rPr>
        </w:pPr>
        <w:r w:rsidRPr="00F53ABA">
          <w:rPr>
            <w:rFonts w:asciiTheme="majorBidi" w:hAnsiTheme="majorBidi" w:cstheme="majorBidi"/>
          </w:rPr>
          <w:fldChar w:fldCharType="begin"/>
        </w:r>
        <w:r w:rsidRPr="00F53ABA">
          <w:rPr>
            <w:rFonts w:asciiTheme="majorBidi" w:hAnsiTheme="majorBidi" w:cstheme="majorBidi"/>
          </w:rPr>
          <w:instrText xml:space="preserve"> PAGE   \* MERGEFORMAT </w:instrText>
        </w:r>
        <w:r w:rsidRPr="00F53ABA">
          <w:rPr>
            <w:rFonts w:asciiTheme="majorBidi" w:hAnsiTheme="majorBidi" w:cstheme="majorBidi"/>
          </w:rPr>
          <w:fldChar w:fldCharType="separate"/>
        </w:r>
        <w:r>
          <w:rPr>
            <w:rFonts w:asciiTheme="majorBidi" w:hAnsiTheme="majorBidi" w:cstheme="majorBidi"/>
            <w:noProof/>
          </w:rPr>
          <w:t>viii</w:t>
        </w:r>
        <w:r w:rsidRPr="00F53ABA">
          <w:rPr>
            <w:rFonts w:asciiTheme="majorBidi" w:hAnsiTheme="majorBidi" w:cstheme="majorBidi"/>
            <w:noProof/>
          </w:rPr>
          <w:fldChar w:fldCharType="end"/>
        </w:r>
      </w:p>
    </w:sdtContent>
  </w:sdt>
  <w:p w:rsidR="00F53ABA" w:rsidRDefault="00F53ABA">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BA" w:rsidRDefault="00F53A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35A" w:rsidRDefault="0000035A" w:rsidP="00F53ABA">
      <w:pPr>
        <w:spacing w:after="0" w:line="240" w:lineRule="auto"/>
      </w:pPr>
      <w:r>
        <w:separator/>
      </w:r>
    </w:p>
  </w:footnote>
  <w:footnote w:type="continuationSeparator" w:id="0">
    <w:p w:rsidR="0000035A" w:rsidRDefault="0000035A" w:rsidP="00F53A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BA" w:rsidRDefault="00F53A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BA" w:rsidRDefault="00F53A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BA" w:rsidRDefault="00F53A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F13B0"/>
    <w:multiLevelType w:val="hybridMultilevel"/>
    <w:tmpl w:val="E514E612"/>
    <w:lvl w:ilvl="0" w:tplc="F0604FA0">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BA"/>
    <w:rsid w:val="0000035A"/>
    <w:rsid w:val="000A64D0"/>
    <w:rsid w:val="004A3E5D"/>
    <w:rsid w:val="006601F8"/>
    <w:rsid w:val="008D1BC2"/>
    <w:rsid w:val="00A85D6F"/>
    <w:rsid w:val="00F53A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A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F53ABA"/>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F53ABA"/>
    <w:rPr>
      <w:rFonts w:eastAsia="Times New Roman"/>
    </w:rPr>
  </w:style>
  <w:style w:type="paragraph" w:styleId="Header">
    <w:name w:val="header"/>
    <w:basedOn w:val="Normal"/>
    <w:link w:val="HeaderChar"/>
    <w:uiPriority w:val="99"/>
    <w:unhideWhenUsed/>
    <w:rsid w:val="00F53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ABA"/>
  </w:style>
  <w:style w:type="paragraph" w:styleId="Footer">
    <w:name w:val="footer"/>
    <w:basedOn w:val="Normal"/>
    <w:link w:val="FooterChar"/>
    <w:uiPriority w:val="99"/>
    <w:unhideWhenUsed/>
    <w:rsid w:val="00F53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A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A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F53ABA"/>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F53ABA"/>
    <w:rPr>
      <w:rFonts w:eastAsia="Times New Roman"/>
    </w:rPr>
  </w:style>
  <w:style w:type="paragraph" w:styleId="Header">
    <w:name w:val="header"/>
    <w:basedOn w:val="Normal"/>
    <w:link w:val="HeaderChar"/>
    <w:uiPriority w:val="99"/>
    <w:unhideWhenUsed/>
    <w:rsid w:val="00F53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ABA"/>
  </w:style>
  <w:style w:type="paragraph" w:styleId="Footer">
    <w:name w:val="footer"/>
    <w:basedOn w:val="Normal"/>
    <w:link w:val="FooterChar"/>
    <w:uiPriority w:val="99"/>
    <w:unhideWhenUsed/>
    <w:rsid w:val="00F53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430</Words>
  <Characters>2457</Characters>
  <Application>Microsoft Office Word</Application>
  <DocSecurity>0</DocSecurity>
  <Lines>20</Lines>
  <Paragraphs>5</Paragraphs>
  <ScaleCrop>false</ScaleCrop>
  <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2022-07-20T01:56:00Z</dcterms:created>
  <dcterms:modified xsi:type="dcterms:W3CDTF">2022-07-20T01:58:00Z</dcterms:modified>
</cp:coreProperties>
</file>